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15E42" w14:textId="77777777" w:rsidR="00A374D1" w:rsidRPr="006238B1" w:rsidRDefault="004C2365">
      <w:pPr>
        <w:rPr>
          <w:rFonts w:ascii="Arial" w:hAnsi="Arial" w:cs="Arial"/>
        </w:rPr>
      </w:pPr>
      <w:bookmarkStart w:id="0" w:name="_GoBack"/>
      <w:bookmarkEnd w:id="0"/>
      <w:r w:rsidRPr="006238B1">
        <w:rPr>
          <w:rFonts w:ascii="Arial" w:hAnsi="Arial" w:cs="Arial"/>
        </w:rPr>
        <w:t>Verwaltungsgemeinschaft</w:t>
      </w:r>
      <w:r w:rsidR="006B565F" w:rsidRPr="006238B1">
        <w:rPr>
          <w:rFonts w:ascii="Arial" w:hAnsi="Arial" w:cs="Arial"/>
        </w:rPr>
        <w:t xml:space="preserve"> Seeg</w:t>
      </w:r>
    </w:p>
    <w:p w14:paraId="4C79E22B" w14:textId="77777777" w:rsidR="006238B1" w:rsidRPr="006238B1" w:rsidRDefault="001B4844">
      <w:pPr>
        <w:rPr>
          <w:rFonts w:ascii="Arial" w:hAnsi="Arial" w:cs="Arial"/>
        </w:rPr>
      </w:pPr>
      <w:r>
        <w:rPr>
          <w:rFonts w:ascii="Arial" w:hAnsi="Arial" w:cs="Arial"/>
        </w:rPr>
        <w:t xml:space="preserve">Gemeinde </w:t>
      </w:r>
      <w:r w:rsidR="00A3656B">
        <w:rPr>
          <w:rFonts w:ascii="Arial" w:hAnsi="Arial" w:cs="Arial"/>
        </w:rPr>
        <w:t>Wald</w:t>
      </w:r>
    </w:p>
    <w:p w14:paraId="7AE65D71" w14:textId="77777777" w:rsidR="00A374D1" w:rsidRDefault="00A374D1">
      <w:pPr>
        <w:rPr>
          <w:color w:val="FF0000"/>
        </w:rPr>
      </w:pPr>
    </w:p>
    <w:p w14:paraId="729B9F60" w14:textId="77777777" w:rsidR="006238B1" w:rsidRDefault="006238B1">
      <w:pPr>
        <w:rPr>
          <w:color w:val="FF0000"/>
        </w:rPr>
      </w:pPr>
    </w:p>
    <w:p w14:paraId="573E124C" w14:textId="77777777" w:rsidR="006238B1" w:rsidRDefault="006238B1">
      <w:pPr>
        <w:rPr>
          <w:color w:val="FF0000"/>
        </w:rPr>
      </w:pPr>
    </w:p>
    <w:p w14:paraId="0350C129" w14:textId="77777777" w:rsidR="006238B1" w:rsidRDefault="006238B1">
      <w:pPr>
        <w:rPr>
          <w:color w:val="FF0000"/>
        </w:rPr>
      </w:pPr>
    </w:p>
    <w:p w14:paraId="4C0EE350" w14:textId="77777777" w:rsidR="00A374D1" w:rsidRDefault="00A374D1">
      <w:pPr>
        <w:rPr>
          <w:color w:val="FF0000"/>
        </w:rPr>
      </w:pPr>
    </w:p>
    <w:p w14:paraId="72334E5A" w14:textId="77777777" w:rsidR="00A374D1" w:rsidRPr="006238B1" w:rsidRDefault="004C2365">
      <w:pPr>
        <w:pStyle w:val="berschrift1"/>
        <w:rPr>
          <w:rFonts w:ascii="Arial" w:hAnsi="Arial" w:cs="Arial"/>
        </w:rPr>
      </w:pPr>
      <w:r w:rsidRPr="006238B1">
        <w:rPr>
          <w:rFonts w:ascii="Arial" w:hAnsi="Arial" w:cs="Arial"/>
        </w:rPr>
        <w:t>Bekanntmachung</w:t>
      </w:r>
    </w:p>
    <w:p w14:paraId="3551BED1" w14:textId="77777777" w:rsidR="00A374D1" w:rsidRPr="006238B1" w:rsidRDefault="004C2365">
      <w:pPr>
        <w:jc w:val="center"/>
        <w:rPr>
          <w:rFonts w:ascii="Arial" w:hAnsi="Arial" w:cs="Arial"/>
        </w:rPr>
      </w:pPr>
      <w:r w:rsidRPr="006238B1">
        <w:rPr>
          <w:rFonts w:ascii="Arial" w:hAnsi="Arial" w:cs="Arial"/>
          <w:b/>
          <w:bCs/>
          <w:sz w:val="28"/>
        </w:rPr>
        <w:t>über die Einsicht in die Wählerverzeichnisse und die Erteilung von Wahlscheinen</w:t>
      </w:r>
      <w:r w:rsidR="006238B1">
        <w:rPr>
          <w:rFonts w:ascii="Arial" w:hAnsi="Arial" w:cs="Arial"/>
          <w:b/>
          <w:bCs/>
          <w:sz w:val="28"/>
        </w:rPr>
        <w:t xml:space="preserve"> </w:t>
      </w:r>
      <w:r w:rsidRPr="006238B1">
        <w:rPr>
          <w:rFonts w:ascii="Arial" w:hAnsi="Arial" w:cs="Arial"/>
          <w:b/>
          <w:bCs/>
          <w:sz w:val="28"/>
        </w:rPr>
        <w:t xml:space="preserve">für die </w:t>
      </w:r>
      <w:r w:rsidR="006B565F" w:rsidRPr="006238B1">
        <w:rPr>
          <w:rFonts w:ascii="Arial" w:hAnsi="Arial" w:cs="Arial"/>
          <w:b/>
          <w:bCs/>
          <w:sz w:val="28"/>
        </w:rPr>
        <w:t>Kommunalwahl 2020</w:t>
      </w:r>
    </w:p>
    <w:p w14:paraId="1C1235F7" w14:textId="77777777" w:rsidR="00A374D1" w:rsidRPr="006238B1" w:rsidRDefault="004C2365">
      <w:pPr>
        <w:jc w:val="center"/>
        <w:rPr>
          <w:rFonts w:ascii="Arial" w:hAnsi="Arial" w:cs="Arial"/>
          <w:b/>
          <w:bCs/>
          <w:sz w:val="28"/>
        </w:rPr>
      </w:pPr>
      <w:r w:rsidRPr="006238B1">
        <w:rPr>
          <w:rFonts w:ascii="Arial" w:hAnsi="Arial" w:cs="Arial"/>
          <w:b/>
          <w:bCs/>
          <w:sz w:val="28"/>
        </w:rPr>
        <w:t>am Sonntag, 15. März 2020</w:t>
      </w:r>
    </w:p>
    <w:p w14:paraId="01ACF6A3" w14:textId="77777777" w:rsidR="00A374D1" w:rsidRDefault="00A374D1"/>
    <w:p w14:paraId="637E7DA4" w14:textId="77777777" w:rsidR="006238B1" w:rsidRDefault="006238B1"/>
    <w:p w14:paraId="06A6DFCA" w14:textId="77777777" w:rsidR="006238B1" w:rsidRDefault="006238B1"/>
    <w:p w14:paraId="4AE3FF61" w14:textId="77777777" w:rsidR="006238B1" w:rsidRPr="00816FC5" w:rsidRDefault="006238B1"/>
    <w:p w14:paraId="27C91284" w14:textId="77777777" w:rsidR="00A374D1" w:rsidRPr="00816FC5" w:rsidRDefault="004C2365">
      <w:pPr>
        <w:pStyle w:val="Textkrper-Zeileneinzug"/>
        <w:autoSpaceDE/>
        <w:autoSpaceDN/>
        <w:adjustRightInd/>
        <w:rPr>
          <w:rFonts w:ascii="Arial" w:hAnsi="Arial" w:cs="Arial"/>
          <w:szCs w:val="24"/>
        </w:rPr>
      </w:pPr>
      <w:r w:rsidRPr="00816FC5">
        <w:rPr>
          <w:rFonts w:ascii="Arial" w:hAnsi="Arial" w:cs="Arial"/>
          <w:szCs w:val="24"/>
        </w:rPr>
        <w:t>1.</w:t>
      </w:r>
    </w:p>
    <w:p w14:paraId="67D82978" w14:textId="77777777" w:rsidR="00A374D1" w:rsidRPr="00816FC5" w:rsidRDefault="004C2365">
      <w:pPr>
        <w:pStyle w:val="Textkrper-Zeileneinzug"/>
        <w:autoSpaceDE/>
        <w:autoSpaceDN/>
        <w:adjustRightInd/>
        <w:rPr>
          <w:rFonts w:ascii="Arial" w:hAnsi="Arial" w:cs="Arial"/>
          <w:szCs w:val="24"/>
        </w:rPr>
      </w:pPr>
      <w:r w:rsidRPr="00816FC5">
        <w:rPr>
          <w:rFonts w:ascii="Arial" w:hAnsi="Arial" w:cs="Arial"/>
          <w:szCs w:val="24"/>
        </w:rPr>
        <w:t xml:space="preserve">Die Wählerverzeichnisse für die Stimmbezirke werden an den Werktagen während der allgemeinen Dienststunden in der Zeit vom 24. Februar 2020 (20. Tag vor dem Wahltag) bis zum 28. Februar 2020 (16. Tag vor dem Wahltag) </w:t>
      </w:r>
    </w:p>
    <w:p w14:paraId="6ABBC06D" w14:textId="77777777" w:rsidR="00A374D1" w:rsidRPr="00816FC5" w:rsidRDefault="004C2365">
      <w:pPr>
        <w:pStyle w:val="Textkrper-Zeileneinzug"/>
        <w:autoSpaceDE/>
        <w:autoSpaceDN/>
        <w:adjustRightInd/>
        <w:rPr>
          <w:rFonts w:ascii="Arial" w:hAnsi="Arial" w:cs="Arial"/>
          <w:szCs w:val="24"/>
        </w:rPr>
      </w:pPr>
      <w:r w:rsidRPr="00816FC5">
        <w:rPr>
          <w:rFonts w:ascii="Arial" w:hAnsi="Arial" w:cs="Arial"/>
          <w:szCs w:val="24"/>
        </w:rPr>
        <w:t xml:space="preserve">von Montag bis Freitag in der Zeit von </w:t>
      </w:r>
      <w:r w:rsidR="006238B1" w:rsidRPr="00816FC5">
        <w:rPr>
          <w:rFonts w:ascii="Arial" w:hAnsi="Arial" w:cs="Arial"/>
          <w:szCs w:val="24"/>
        </w:rPr>
        <w:t xml:space="preserve">08.00 </w:t>
      </w:r>
      <w:r w:rsidRPr="00816FC5">
        <w:rPr>
          <w:rFonts w:ascii="Arial" w:hAnsi="Arial" w:cs="Arial"/>
          <w:szCs w:val="24"/>
        </w:rPr>
        <w:t xml:space="preserve">Uhr bis </w:t>
      </w:r>
      <w:r w:rsidR="006238B1" w:rsidRPr="00816FC5">
        <w:rPr>
          <w:rFonts w:ascii="Arial" w:hAnsi="Arial" w:cs="Arial"/>
          <w:szCs w:val="24"/>
        </w:rPr>
        <w:t>12.00</w:t>
      </w:r>
      <w:r w:rsidRPr="00816FC5">
        <w:rPr>
          <w:rFonts w:ascii="Arial" w:hAnsi="Arial" w:cs="Arial"/>
          <w:szCs w:val="24"/>
        </w:rPr>
        <w:t xml:space="preserve"> Uhr </w:t>
      </w:r>
    </w:p>
    <w:p w14:paraId="3FD1FBA6" w14:textId="77777777" w:rsidR="00A374D1" w:rsidRPr="00816FC5" w:rsidRDefault="004C2365">
      <w:pPr>
        <w:pStyle w:val="Textkrper-Zeileneinzug"/>
        <w:autoSpaceDE/>
        <w:autoSpaceDN/>
        <w:adjustRightInd/>
        <w:rPr>
          <w:rFonts w:ascii="Arial" w:hAnsi="Arial" w:cs="Arial"/>
          <w:szCs w:val="24"/>
        </w:rPr>
      </w:pPr>
      <w:r w:rsidRPr="00816FC5">
        <w:rPr>
          <w:rFonts w:ascii="Arial" w:hAnsi="Arial" w:cs="Arial"/>
          <w:szCs w:val="24"/>
        </w:rPr>
        <w:t xml:space="preserve">am </w:t>
      </w:r>
      <w:r w:rsidR="006238B1" w:rsidRPr="00816FC5">
        <w:rPr>
          <w:rFonts w:ascii="Arial" w:hAnsi="Arial" w:cs="Arial"/>
          <w:szCs w:val="24"/>
        </w:rPr>
        <w:t>Donnerstag, 14.00 Uhr bis 18.00 Uhr</w:t>
      </w:r>
      <w:r w:rsidR="003F266D" w:rsidRPr="00816FC5">
        <w:rPr>
          <w:rFonts w:ascii="Arial" w:hAnsi="Arial" w:cs="Arial"/>
          <w:szCs w:val="24"/>
        </w:rPr>
        <w:t xml:space="preserve"> in der</w:t>
      </w:r>
    </w:p>
    <w:p w14:paraId="75AFF847" w14:textId="77777777" w:rsidR="006238B1" w:rsidRPr="00816FC5" w:rsidRDefault="006238B1">
      <w:pPr>
        <w:pStyle w:val="Textkrper-Zeileneinzug"/>
        <w:autoSpaceDE/>
        <w:autoSpaceDN/>
        <w:adjustRightInd/>
        <w:rPr>
          <w:rFonts w:ascii="Arial" w:hAnsi="Arial" w:cs="Arial"/>
          <w:szCs w:val="24"/>
        </w:rPr>
      </w:pPr>
      <w:r w:rsidRPr="00816FC5">
        <w:rPr>
          <w:rFonts w:ascii="Arial" w:hAnsi="Arial" w:cs="Arial"/>
          <w:szCs w:val="24"/>
        </w:rPr>
        <w:t>Verwaltungsgemeinschaft Seeg, Hauptstr. 39, 87637 Seeg, EG</w:t>
      </w:r>
    </w:p>
    <w:p w14:paraId="7AD4A7FC" w14:textId="77777777" w:rsidR="001B4844" w:rsidRPr="00816FC5" w:rsidRDefault="001B4844">
      <w:pPr>
        <w:pStyle w:val="Textkrper-Zeileneinzug"/>
        <w:autoSpaceDE/>
        <w:autoSpaceDN/>
        <w:adjustRightInd/>
        <w:rPr>
          <w:rFonts w:ascii="Arial" w:hAnsi="Arial" w:cs="Arial"/>
          <w:color w:val="FF0000"/>
          <w:szCs w:val="24"/>
        </w:rPr>
      </w:pPr>
    </w:p>
    <w:p w14:paraId="4B3D79D7" w14:textId="77777777" w:rsidR="003F266D" w:rsidRPr="006238B1" w:rsidRDefault="003F266D">
      <w:pPr>
        <w:pStyle w:val="Textkrper-Zeileneinzug"/>
        <w:autoSpaceDE/>
        <w:autoSpaceDN/>
        <w:adjustRightInd/>
        <w:rPr>
          <w:rFonts w:ascii="Arial" w:hAnsi="Arial" w:cs="Arial"/>
          <w:color w:val="FF0000"/>
          <w:sz w:val="20"/>
          <w:szCs w:val="20"/>
        </w:rPr>
      </w:pPr>
    </w:p>
    <w:p w14:paraId="1077FA5C" w14:textId="77777777" w:rsidR="004C2365" w:rsidRPr="006238B1" w:rsidRDefault="004C2365" w:rsidP="004C2365">
      <w:pPr>
        <w:pStyle w:val="Textkrper-Einzug2"/>
        <w:ind w:left="360"/>
        <w:rPr>
          <w:rFonts w:ascii="Arial" w:hAnsi="Arial" w:cs="Arial"/>
          <w:sz w:val="20"/>
          <w:szCs w:val="20"/>
        </w:rPr>
      </w:pPr>
      <w:r w:rsidRPr="006238B1">
        <w:rPr>
          <w:rFonts w:ascii="Arial" w:hAnsi="Arial" w:cs="Arial"/>
          <w:sz w:val="20"/>
          <w:szCs w:val="20"/>
        </w:rPr>
        <w:t xml:space="preserve">für Wahlberechtigte zur Einsicht bereitgehalten. Jeder Wahlberechtigte kann die Richtigkeit oder die </w:t>
      </w:r>
      <w:proofErr w:type="gramStart"/>
      <w:r w:rsidRPr="006238B1">
        <w:rPr>
          <w:rFonts w:ascii="Arial" w:hAnsi="Arial" w:cs="Arial"/>
          <w:sz w:val="20"/>
          <w:szCs w:val="20"/>
        </w:rPr>
        <w:t>Vollständigkeit</w:t>
      </w:r>
      <w:proofErr w:type="gramEnd"/>
      <w:r w:rsidRPr="006238B1">
        <w:rPr>
          <w:rFonts w:ascii="Arial" w:hAnsi="Arial" w:cs="Arial"/>
          <w:sz w:val="20"/>
          <w:szCs w:val="20"/>
        </w:rPr>
        <w:t xml:space="preserve"> der zu seiner Person im Wählerverzeichnis eingetragenen Daten überprüfen. Sofern ein Wahlberechtigter die Richtigkeit oder die Vollständigkeit der Daten von anderen im Wählerverzeichnis eingetragenen Personen überprüfen will, hat er Tatsachen glaubhaft zu machen, aus denen sich eine Unrichtigkeit oder eine Unvollständigkeit des Wählerverzeichnisses ergeben kann. Das Recht zur Überprüfung besteht nicht hinsichtlich der Daten von Wahlberechtigten, für die im Melderegister eine Auskunftssperre nach dem Meldegesetz eingetragen ist.</w:t>
      </w:r>
    </w:p>
    <w:p w14:paraId="65CC5950" w14:textId="77777777" w:rsidR="00A374D1" w:rsidRPr="006238B1" w:rsidRDefault="00A374D1">
      <w:pPr>
        <w:pStyle w:val="Textkrper-Einzug2"/>
        <w:ind w:left="360"/>
        <w:rPr>
          <w:rFonts w:ascii="Arial" w:hAnsi="Arial" w:cs="Arial"/>
          <w:sz w:val="20"/>
          <w:szCs w:val="20"/>
        </w:rPr>
      </w:pPr>
    </w:p>
    <w:p w14:paraId="6B8B2D3F" w14:textId="77777777" w:rsidR="00A374D1" w:rsidRPr="006238B1" w:rsidRDefault="004C2365">
      <w:pPr>
        <w:pStyle w:val="Textkrper-Einzug2"/>
        <w:ind w:left="360"/>
        <w:rPr>
          <w:rFonts w:ascii="Arial" w:hAnsi="Arial" w:cs="Arial"/>
          <w:sz w:val="20"/>
          <w:szCs w:val="20"/>
        </w:rPr>
      </w:pPr>
      <w:r w:rsidRPr="006238B1">
        <w:rPr>
          <w:rFonts w:ascii="Arial" w:hAnsi="Arial" w:cs="Arial"/>
          <w:sz w:val="20"/>
          <w:szCs w:val="20"/>
        </w:rPr>
        <w:t>2.</w:t>
      </w:r>
    </w:p>
    <w:p w14:paraId="5553CC43"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Das Stimmrecht kann nur ausüben, wer in ein Wählerverzeichnis eingetragen ist oder einen Wahlschein hat.</w:t>
      </w:r>
    </w:p>
    <w:p w14:paraId="0AD00248" w14:textId="77777777" w:rsidR="00A374D1" w:rsidRPr="006238B1" w:rsidRDefault="004C2365">
      <w:pPr>
        <w:pStyle w:val="Textkrper-Zeileneinzug"/>
        <w:rPr>
          <w:rFonts w:ascii="Arial" w:hAnsi="Arial" w:cs="Arial"/>
          <w:sz w:val="20"/>
          <w:szCs w:val="20"/>
        </w:rPr>
      </w:pPr>
      <w:r w:rsidRPr="006238B1">
        <w:rPr>
          <w:rFonts w:ascii="Arial" w:hAnsi="Arial" w:cs="Arial"/>
          <w:sz w:val="20"/>
          <w:szCs w:val="20"/>
        </w:rPr>
        <w:t>Wer das Wählerverzeichnis für unrichtig oder für unvollständig hält, kann innerhalb der oben genannten Einsichtsfrist Beschwerde einlegen. Die Beschwerde kann schriftlich oder zur Niederschrift bei der Gemeinde/Stadt oder der Verwaltungsgemeinschaft eingelegt werden.</w:t>
      </w:r>
    </w:p>
    <w:p w14:paraId="68F432C2" w14:textId="77777777" w:rsidR="00A374D1" w:rsidRPr="006238B1" w:rsidRDefault="00A374D1">
      <w:pPr>
        <w:pStyle w:val="Textkrper-Zeileneinzug"/>
        <w:rPr>
          <w:rFonts w:ascii="Arial" w:hAnsi="Arial" w:cs="Arial"/>
          <w:sz w:val="20"/>
          <w:szCs w:val="20"/>
        </w:rPr>
      </w:pPr>
    </w:p>
    <w:p w14:paraId="7B4C3BED" w14:textId="77777777" w:rsidR="00A374D1" w:rsidRPr="006238B1" w:rsidRDefault="004C2365">
      <w:pPr>
        <w:pStyle w:val="Textkrper-Zeileneinzug"/>
        <w:rPr>
          <w:rFonts w:ascii="Arial" w:hAnsi="Arial" w:cs="Arial"/>
          <w:sz w:val="20"/>
          <w:szCs w:val="20"/>
        </w:rPr>
      </w:pPr>
      <w:r w:rsidRPr="006238B1">
        <w:rPr>
          <w:rFonts w:ascii="Arial" w:hAnsi="Arial" w:cs="Arial"/>
          <w:sz w:val="20"/>
          <w:szCs w:val="20"/>
        </w:rPr>
        <w:t>3.</w:t>
      </w:r>
    </w:p>
    <w:p w14:paraId="36A3F22D"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Wahlberechtigte, die in einem Wählerverzeichnis eingetragen sind, erhalten spätestens</w:t>
      </w:r>
    </w:p>
    <w:p w14:paraId="4A8E8496"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am </w:t>
      </w:r>
      <w:r w:rsidRPr="006238B1">
        <w:rPr>
          <w:rFonts w:ascii="Arial" w:hAnsi="Arial" w:cs="Arial"/>
          <w:b/>
          <w:bCs/>
          <w:sz w:val="20"/>
          <w:szCs w:val="20"/>
        </w:rPr>
        <w:t xml:space="preserve">23. Februar 2020 </w:t>
      </w:r>
      <w:r w:rsidRPr="006238B1">
        <w:rPr>
          <w:rFonts w:ascii="Arial" w:hAnsi="Arial" w:cs="Arial"/>
          <w:sz w:val="20"/>
          <w:szCs w:val="20"/>
        </w:rPr>
        <w:t>(21. Tag vor dem Wahltag) eine Wahlbenachrichtigung mit einem Vordruck für einen Antrag auf Erteilung eines Wahlscheins. Wer keine Wahlbenachrichtigung erhalten hat, aber glaubt, wahlberechtigt zu sein, muss Beschwerde gegen das Wählerverzeichnis einlegen, wenn er nicht Gefahr laufen will, dass er sein Stimmrecht nicht ausüben kann.</w:t>
      </w:r>
    </w:p>
    <w:p w14:paraId="588138F8" w14:textId="77777777" w:rsidR="00A374D1" w:rsidRPr="006238B1" w:rsidRDefault="00A374D1">
      <w:pPr>
        <w:autoSpaceDE w:val="0"/>
        <w:autoSpaceDN w:val="0"/>
        <w:adjustRightInd w:val="0"/>
        <w:ind w:left="360"/>
        <w:rPr>
          <w:rFonts w:ascii="Arial" w:hAnsi="Arial" w:cs="Arial"/>
          <w:sz w:val="20"/>
          <w:szCs w:val="20"/>
        </w:rPr>
      </w:pPr>
    </w:p>
    <w:p w14:paraId="7073710F"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4.</w:t>
      </w:r>
    </w:p>
    <w:p w14:paraId="17C54D07" w14:textId="77777777" w:rsidR="00A374D1" w:rsidRPr="006238B1" w:rsidRDefault="004C2365">
      <w:pPr>
        <w:pStyle w:val="Textkrper-Zeileneinzug"/>
        <w:rPr>
          <w:rFonts w:ascii="Arial" w:hAnsi="Arial" w:cs="Arial"/>
          <w:sz w:val="20"/>
          <w:szCs w:val="20"/>
        </w:rPr>
      </w:pPr>
      <w:r w:rsidRPr="006238B1">
        <w:rPr>
          <w:rFonts w:ascii="Arial" w:hAnsi="Arial" w:cs="Arial"/>
          <w:sz w:val="20"/>
          <w:szCs w:val="20"/>
        </w:rPr>
        <w:t>Wer in einem Wählerverzeichnis eingetragen ist und keinen Wahlschein besitzt, kann nur in dem Stimmbezirk abstimmen, in dessen Wählerverzeichnis er geführt wird.</w:t>
      </w:r>
    </w:p>
    <w:p w14:paraId="0728D3B2" w14:textId="77777777" w:rsidR="00A374D1" w:rsidRPr="006238B1" w:rsidRDefault="00A374D1" w:rsidP="004C2365">
      <w:pPr>
        <w:autoSpaceDE w:val="0"/>
        <w:autoSpaceDN w:val="0"/>
        <w:adjustRightInd w:val="0"/>
        <w:rPr>
          <w:rFonts w:ascii="Arial" w:hAnsi="Arial" w:cs="Arial"/>
          <w:sz w:val="20"/>
          <w:szCs w:val="20"/>
        </w:rPr>
      </w:pPr>
    </w:p>
    <w:p w14:paraId="444E1873" w14:textId="77777777" w:rsidR="00A374D1" w:rsidRDefault="00A374D1">
      <w:pPr>
        <w:autoSpaceDE w:val="0"/>
        <w:autoSpaceDN w:val="0"/>
        <w:adjustRightInd w:val="0"/>
        <w:ind w:left="360"/>
        <w:rPr>
          <w:rFonts w:ascii="Arial" w:hAnsi="Arial" w:cs="Arial"/>
          <w:sz w:val="20"/>
          <w:szCs w:val="20"/>
        </w:rPr>
      </w:pPr>
    </w:p>
    <w:p w14:paraId="030CC3E1" w14:textId="77777777" w:rsidR="00816FC5" w:rsidRDefault="00816FC5">
      <w:pPr>
        <w:autoSpaceDE w:val="0"/>
        <w:autoSpaceDN w:val="0"/>
        <w:adjustRightInd w:val="0"/>
        <w:ind w:left="360"/>
        <w:rPr>
          <w:rFonts w:ascii="Arial" w:hAnsi="Arial" w:cs="Arial"/>
          <w:sz w:val="20"/>
          <w:szCs w:val="20"/>
        </w:rPr>
      </w:pPr>
    </w:p>
    <w:p w14:paraId="1BC348E3" w14:textId="77777777" w:rsidR="00816FC5" w:rsidRDefault="00816FC5">
      <w:pPr>
        <w:autoSpaceDE w:val="0"/>
        <w:autoSpaceDN w:val="0"/>
        <w:adjustRightInd w:val="0"/>
        <w:ind w:left="360"/>
        <w:rPr>
          <w:rFonts w:ascii="Arial" w:hAnsi="Arial" w:cs="Arial"/>
          <w:sz w:val="20"/>
          <w:szCs w:val="20"/>
        </w:rPr>
      </w:pPr>
    </w:p>
    <w:p w14:paraId="2DCFDE25" w14:textId="77777777" w:rsidR="00816FC5" w:rsidRDefault="00816FC5">
      <w:pPr>
        <w:autoSpaceDE w:val="0"/>
        <w:autoSpaceDN w:val="0"/>
        <w:adjustRightInd w:val="0"/>
        <w:ind w:left="360"/>
        <w:rPr>
          <w:rFonts w:ascii="Arial" w:hAnsi="Arial" w:cs="Arial"/>
          <w:sz w:val="20"/>
          <w:szCs w:val="20"/>
        </w:rPr>
      </w:pPr>
    </w:p>
    <w:p w14:paraId="1A8A0C55" w14:textId="77777777" w:rsidR="00816FC5" w:rsidRPr="006238B1" w:rsidRDefault="00816FC5">
      <w:pPr>
        <w:autoSpaceDE w:val="0"/>
        <w:autoSpaceDN w:val="0"/>
        <w:adjustRightInd w:val="0"/>
        <w:ind w:left="360"/>
        <w:rPr>
          <w:rFonts w:ascii="Arial" w:hAnsi="Arial" w:cs="Arial"/>
          <w:sz w:val="20"/>
          <w:szCs w:val="20"/>
        </w:rPr>
      </w:pPr>
    </w:p>
    <w:p w14:paraId="3D07D905" w14:textId="77777777" w:rsidR="00A374D1" w:rsidRPr="006238B1" w:rsidRDefault="004C2365">
      <w:pPr>
        <w:pStyle w:val="Textkrper-Zeileneinzug"/>
        <w:rPr>
          <w:rFonts w:ascii="Arial" w:hAnsi="Arial" w:cs="Arial"/>
          <w:sz w:val="20"/>
          <w:szCs w:val="20"/>
        </w:rPr>
      </w:pPr>
      <w:r w:rsidRPr="006238B1">
        <w:rPr>
          <w:rFonts w:ascii="Arial" w:hAnsi="Arial" w:cs="Arial"/>
          <w:sz w:val="20"/>
          <w:szCs w:val="20"/>
        </w:rPr>
        <w:lastRenderedPageBreak/>
        <w:t>5. Wer einen Wahlschein besitzt, kann das Stimmrecht ausüben</w:t>
      </w:r>
    </w:p>
    <w:p w14:paraId="711D5ADF"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5.1 bei Gemeindewahlen durch Stimmabgabe in jedem Abstimmungsraum der   </w:t>
      </w:r>
    </w:p>
    <w:p w14:paraId="0E3416D9"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      Gemeinde/Stadt, die den Wahlschein ausgestellt hat,</w:t>
      </w:r>
    </w:p>
    <w:p w14:paraId="7F5D43CB" w14:textId="77777777" w:rsidR="00A374D1" w:rsidRPr="006238B1" w:rsidRDefault="00A374D1">
      <w:pPr>
        <w:autoSpaceDE w:val="0"/>
        <w:autoSpaceDN w:val="0"/>
        <w:adjustRightInd w:val="0"/>
        <w:ind w:left="360"/>
        <w:rPr>
          <w:rFonts w:ascii="Arial" w:hAnsi="Arial" w:cs="Arial"/>
          <w:sz w:val="20"/>
          <w:szCs w:val="20"/>
        </w:rPr>
      </w:pPr>
    </w:p>
    <w:p w14:paraId="37FEAF18"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5.2 bei Landkreiswahlen durch Stimmabgabe in jedem Abstimmungsraum innerhalb des  </w:t>
      </w:r>
    </w:p>
    <w:p w14:paraId="408FF85F"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      Landkreises; gilt der Wahlschein zugleich für Gemeindewahlen, kann die </w:t>
      </w:r>
    </w:p>
    <w:p w14:paraId="6E382761"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      Stimmabgabe nur in dieser Gemeinde/Stadt   </w:t>
      </w:r>
    </w:p>
    <w:p w14:paraId="7B4BB064"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      erfolgen,</w:t>
      </w:r>
    </w:p>
    <w:p w14:paraId="21BAEBC9" w14:textId="77777777" w:rsidR="00A374D1" w:rsidRPr="006238B1" w:rsidRDefault="00A374D1">
      <w:pPr>
        <w:autoSpaceDE w:val="0"/>
        <w:autoSpaceDN w:val="0"/>
        <w:adjustRightInd w:val="0"/>
        <w:ind w:left="360"/>
        <w:rPr>
          <w:rFonts w:ascii="Arial" w:hAnsi="Arial" w:cs="Arial"/>
          <w:sz w:val="20"/>
          <w:szCs w:val="20"/>
        </w:rPr>
      </w:pPr>
    </w:p>
    <w:p w14:paraId="1AF43073"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5.3 durch Briefwahl, wenn ihm eine Stimmabgabe im Wahlkreis nicht möglich ist.</w:t>
      </w:r>
    </w:p>
    <w:p w14:paraId="24F3689F" w14:textId="77777777" w:rsidR="00A374D1" w:rsidRPr="006238B1" w:rsidRDefault="00A374D1">
      <w:pPr>
        <w:pStyle w:val="Textkrper-Zeileneinzug"/>
        <w:autoSpaceDE/>
        <w:autoSpaceDN/>
        <w:adjustRightInd/>
        <w:rPr>
          <w:rFonts w:ascii="Arial" w:hAnsi="Arial" w:cs="Arial"/>
          <w:color w:val="FF0000"/>
          <w:sz w:val="20"/>
          <w:szCs w:val="20"/>
        </w:rPr>
      </w:pPr>
    </w:p>
    <w:p w14:paraId="2901621F"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6. Einen Wahlschein erhalten auf Antrag</w:t>
      </w:r>
    </w:p>
    <w:p w14:paraId="351E083E"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6.1 Wahlberechtigte, die in einem Wählerverzeichnis </w:t>
      </w:r>
      <w:r w:rsidRPr="006238B1">
        <w:rPr>
          <w:rFonts w:ascii="Arial" w:hAnsi="Arial" w:cs="Arial"/>
          <w:b/>
          <w:sz w:val="20"/>
          <w:szCs w:val="20"/>
        </w:rPr>
        <w:t>eingetragen</w:t>
      </w:r>
      <w:r w:rsidRPr="006238B1">
        <w:rPr>
          <w:rFonts w:ascii="Arial" w:hAnsi="Arial" w:cs="Arial"/>
          <w:sz w:val="20"/>
          <w:szCs w:val="20"/>
        </w:rPr>
        <w:t xml:space="preserve"> sind.</w:t>
      </w:r>
    </w:p>
    <w:p w14:paraId="5C2F0937" w14:textId="77777777" w:rsidR="00A374D1" w:rsidRPr="006238B1" w:rsidRDefault="00A374D1">
      <w:pPr>
        <w:autoSpaceDE w:val="0"/>
        <w:autoSpaceDN w:val="0"/>
        <w:adjustRightInd w:val="0"/>
        <w:ind w:left="360"/>
        <w:rPr>
          <w:rFonts w:ascii="Arial" w:hAnsi="Arial" w:cs="Arial"/>
          <w:sz w:val="20"/>
          <w:szCs w:val="20"/>
        </w:rPr>
      </w:pPr>
    </w:p>
    <w:p w14:paraId="138162E4"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6.2 Wahlberechtigte, die in einem Wählerverzeichnis </w:t>
      </w:r>
      <w:r w:rsidRPr="006238B1">
        <w:rPr>
          <w:rFonts w:ascii="Arial" w:hAnsi="Arial" w:cs="Arial"/>
          <w:b/>
          <w:sz w:val="20"/>
          <w:szCs w:val="20"/>
        </w:rPr>
        <w:t>nicht eingetragen sind</w:t>
      </w:r>
      <w:r w:rsidRPr="006238B1">
        <w:rPr>
          <w:rFonts w:ascii="Arial" w:hAnsi="Arial" w:cs="Arial"/>
          <w:sz w:val="20"/>
          <w:szCs w:val="20"/>
        </w:rPr>
        <w:t>, wenn</w:t>
      </w:r>
    </w:p>
    <w:p w14:paraId="65BB8B7C"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6.2.1 sie nachweisen, dass sie ohne Verschulden die Antragsfrist für die Eintragung in das </w:t>
      </w:r>
    </w:p>
    <w:p w14:paraId="66E2F8E6"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         Wählerverzeichnis oder die Frist für die Beschwerde wegen der Richtigkeit und der </w:t>
      </w:r>
    </w:p>
    <w:p w14:paraId="2C737C21"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         Vollständigkeit des Wählerverzeichnisses versäumt haben, oder</w:t>
      </w:r>
    </w:p>
    <w:p w14:paraId="656DB908"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6.2.2 ihr Wahlrecht erst nach Ablauf der in Nr. 6.2.1 genannten Antrags- oder </w:t>
      </w:r>
    </w:p>
    <w:p w14:paraId="3D6046D7"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         Beschwerdefristen entstanden ist, oder</w:t>
      </w:r>
    </w:p>
    <w:p w14:paraId="318A8544"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6.2.3 ihr Wahlrecht im Beschwerdeverfahren festgestellt worden ist und sie nicht in einem  </w:t>
      </w:r>
    </w:p>
    <w:p w14:paraId="2A274F68"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         Wählerverzeichnis eingetragen wurden.</w:t>
      </w:r>
    </w:p>
    <w:p w14:paraId="411E0A1E" w14:textId="77777777" w:rsidR="00A374D1" w:rsidRPr="006238B1" w:rsidRDefault="00A374D1">
      <w:pPr>
        <w:pStyle w:val="Textkrper-Zeileneinzug"/>
        <w:autoSpaceDE/>
        <w:autoSpaceDN/>
        <w:adjustRightInd/>
        <w:rPr>
          <w:rFonts w:ascii="Arial" w:hAnsi="Arial" w:cs="Arial"/>
          <w:sz w:val="20"/>
          <w:szCs w:val="20"/>
        </w:rPr>
      </w:pPr>
    </w:p>
    <w:p w14:paraId="387709B9" w14:textId="77777777" w:rsidR="00A374D1" w:rsidRPr="006238B1" w:rsidRDefault="004C2365">
      <w:pPr>
        <w:pStyle w:val="Textkrper-Zeileneinzug"/>
        <w:autoSpaceDE/>
        <w:autoSpaceDN/>
        <w:adjustRightInd/>
        <w:rPr>
          <w:rFonts w:ascii="Arial" w:hAnsi="Arial" w:cs="Arial"/>
          <w:sz w:val="20"/>
          <w:szCs w:val="20"/>
        </w:rPr>
      </w:pPr>
      <w:r w:rsidRPr="006238B1">
        <w:rPr>
          <w:rFonts w:ascii="Arial" w:hAnsi="Arial" w:cs="Arial"/>
          <w:sz w:val="20"/>
          <w:szCs w:val="20"/>
        </w:rPr>
        <w:t>7.</w:t>
      </w:r>
    </w:p>
    <w:p w14:paraId="49BCDC77"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Der Wahlschein kann bis zum </w:t>
      </w:r>
      <w:r w:rsidRPr="006238B1">
        <w:rPr>
          <w:rFonts w:ascii="Arial" w:hAnsi="Arial" w:cs="Arial"/>
          <w:b/>
          <w:bCs/>
          <w:sz w:val="20"/>
          <w:szCs w:val="20"/>
        </w:rPr>
        <w:t>13. März 2020</w:t>
      </w:r>
      <w:r w:rsidRPr="006238B1">
        <w:rPr>
          <w:rFonts w:ascii="Arial" w:hAnsi="Arial" w:cs="Arial"/>
          <w:sz w:val="20"/>
          <w:szCs w:val="20"/>
        </w:rPr>
        <w:t xml:space="preserve"> (2. Tag vor dem Wahltag), </w:t>
      </w:r>
      <w:r w:rsidRPr="006238B1">
        <w:rPr>
          <w:rFonts w:ascii="Arial" w:hAnsi="Arial" w:cs="Arial"/>
          <w:b/>
          <w:bCs/>
          <w:sz w:val="20"/>
          <w:szCs w:val="20"/>
        </w:rPr>
        <w:t>15 Uhr</w:t>
      </w:r>
    </w:p>
    <w:p w14:paraId="6D62AE66"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bei </w:t>
      </w:r>
      <w:r w:rsidR="006238B1" w:rsidRPr="006238B1">
        <w:rPr>
          <w:rFonts w:ascii="Arial" w:hAnsi="Arial" w:cs="Arial"/>
          <w:color w:val="FF0000"/>
          <w:sz w:val="20"/>
          <w:szCs w:val="20"/>
        </w:rPr>
        <w:t>Verwaltungsgemeinschaft Seeg, Hauptstr. 39, 87637 Seeg</w:t>
      </w:r>
      <w:r w:rsidRPr="006238B1">
        <w:rPr>
          <w:rFonts w:ascii="Arial" w:hAnsi="Arial" w:cs="Arial"/>
          <w:sz w:val="20"/>
          <w:szCs w:val="20"/>
        </w:rPr>
        <w:t xml:space="preserve"> schriftlich oder mündlich, </w:t>
      </w:r>
      <w:r w:rsidRPr="006238B1">
        <w:rPr>
          <w:rFonts w:ascii="Arial" w:hAnsi="Arial" w:cs="Arial"/>
          <w:b/>
          <w:sz w:val="20"/>
          <w:szCs w:val="20"/>
        </w:rPr>
        <w:t>nicht aber fernmündlich,</w:t>
      </w:r>
      <w:r w:rsidRPr="006238B1">
        <w:rPr>
          <w:rFonts w:ascii="Arial" w:hAnsi="Arial" w:cs="Arial"/>
          <w:sz w:val="20"/>
          <w:szCs w:val="20"/>
        </w:rPr>
        <w:t xml:space="preserve"> beantragt werden. Die Schriftform gilt durch Telefax, E-Mail oder durch sonstige dokumentierbare Übermittlung in elektronischer Form gewahrt. Der mit der Wahlbenachrichtigung übersandte Vordruck kann verwendet werden.</w:t>
      </w:r>
    </w:p>
    <w:p w14:paraId="7DC971D7" w14:textId="77777777" w:rsidR="00A374D1" w:rsidRPr="006238B1" w:rsidRDefault="00A374D1">
      <w:pPr>
        <w:autoSpaceDE w:val="0"/>
        <w:autoSpaceDN w:val="0"/>
        <w:adjustRightInd w:val="0"/>
        <w:ind w:left="360"/>
        <w:rPr>
          <w:rFonts w:ascii="Arial" w:hAnsi="Arial" w:cs="Arial"/>
          <w:sz w:val="20"/>
          <w:szCs w:val="20"/>
        </w:rPr>
      </w:pPr>
    </w:p>
    <w:p w14:paraId="34214FCC" w14:textId="77777777" w:rsidR="00A374D1" w:rsidRPr="006238B1" w:rsidRDefault="004C2365">
      <w:pPr>
        <w:autoSpaceDE w:val="0"/>
        <w:autoSpaceDN w:val="0"/>
        <w:adjustRightInd w:val="0"/>
        <w:ind w:left="360"/>
        <w:rPr>
          <w:rFonts w:ascii="Arial" w:hAnsi="Arial" w:cs="Arial"/>
          <w:color w:val="FF0000"/>
          <w:sz w:val="20"/>
          <w:szCs w:val="20"/>
        </w:rPr>
      </w:pPr>
      <w:r w:rsidRPr="006238B1">
        <w:rPr>
          <w:rFonts w:ascii="Arial" w:hAnsi="Arial" w:cs="Arial"/>
          <w:sz w:val="20"/>
          <w:szCs w:val="20"/>
        </w:rPr>
        <w:t>In den Fällen der Nr. 6.2 können Wahlscheine noch bis zum Wahltag, 15 Uhr, beantragt werden. Gleiches gilt, wenn bei nachgewiesener plötzlicher Erkrankung der Abstimmungsraum nicht oder nur unter unzumutbaren Schwierigkeiten aufgesucht werden kann.</w:t>
      </w:r>
    </w:p>
    <w:p w14:paraId="7CFF2756" w14:textId="77777777" w:rsidR="00A374D1" w:rsidRPr="006238B1" w:rsidRDefault="00A374D1">
      <w:pPr>
        <w:pStyle w:val="Textkrper-Zeileneinzug"/>
        <w:autoSpaceDE/>
        <w:autoSpaceDN/>
        <w:adjustRightInd/>
        <w:rPr>
          <w:rFonts w:ascii="Arial" w:hAnsi="Arial" w:cs="Arial"/>
          <w:sz w:val="20"/>
          <w:szCs w:val="20"/>
        </w:rPr>
      </w:pPr>
    </w:p>
    <w:p w14:paraId="63951376" w14:textId="77777777" w:rsidR="00A374D1" w:rsidRPr="006238B1" w:rsidRDefault="004C2365">
      <w:pPr>
        <w:pStyle w:val="Textkrper-Zeileneinzug"/>
        <w:autoSpaceDE/>
        <w:autoSpaceDN/>
        <w:adjustRightInd/>
        <w:rPr>
          <w:rFonts w:ascii="Arial" w:hAnsi="Arial" w:cs="Arial"/>
          <w:sz w:val="20"/>
          <w:szCs w:val="20"/>
        </w:rPr>
      </w:pPr>
      <w:r w:rsidRPr="006238B1">
        <w:rPr>
          <w:rFonts w:ascii="Arial" w:hAnsi="Arial" w:cs="Arial"/>
          <w:sz w:val="20"/>
          <w:szCs w:val="20"/>
        </w:rPr>
        <w:t>8.</w:t>
      </w:r>
    </w:p>
    <w:p w14:paraId="69189492" w14:textId="77777777" w:rsidR="004C2365" w:rsidRPr="006238B1" w:rsidRDefault="004C2365" w:rsidP="004C2365">
      <w:pPr>
        <w:autoSpaceDE w:val="0"/>
        <w:autoSpaceDN w:val="0"/>
        <w:adjustRightInd w:val="0"/>
        <w:ind w:left="360"/>
        <w:rPr>
          <w:rFonts w:ascii="Arial" w:hAnsi="Arial" w:cs="Arial"/>
          <w:sz w:val="20"/>
          <w:szCs w:val="20"/>
        </w:rPr>
      </w:pPr>
      <w:r w:rsidRPr="006238B1">
        <w:rPr>
          <w:rFonts w:ascii="Arial" w:hAnsi="Arial" w:cs="Arial"/>
          <w:sz w:val="20"/>
          <w:szCs w:val="20"/>
        </w:rPr>
        <w:t xml:space="preserve">Wer den Antrag für einen Anderen stellt, muss durch Vorlage einer </w:t>
      </w:r>
      <w:r w:rsidRPr="006238B1">
        <w:rPr>
          <w:rFonts w:ascii="Arial" w:hAnsi="Arial" w:cs="Arial"/>
          <w:b/>
          <w:sz w:val="20"/>
          <w:szCs w:val="20"/>
        </w:rPr>
        <w:t>schriftlichen gesonderten Vollmacht</w:t>
      </w:r>
      <w:r w:rsidRPr="006238B1">
        <w:rPr>
          <w:rFonts w:ascii="Arial" w:hAnsi="Arial" w:cs="Arial"/>
          <w:sz w:val="20"/>
          <w:szCs w:val="20"/>
        </w:rPr>
        <w:t xml:space="preserve"> nachweisen, dass er dazu berechtigt ist. Kann eine wahlberechtigte Person infolge einer Behinderung weder den Wahlschein selbst beantragen noch einem Dritten eine Vollmacht erteilen, darf sie sich der Unterstützung einer Person ihres Vertrauens bedienen. Diese hat unter Angabe ihrer Personalien glaubhaft zu machen, dass die Antragstellung dem Willen der wahlberechtigten Person entspricht.</w:t>
      </w:r>
    </w:p>
    <w:p w14:paraId="6F0884CB" w14:textId="77777777" w:rsidR="00A374D1" w:rsidRPr="006238B1" w:rsidRDefault="00A374D1">
      <w:pPr>
        <w:autoSpaceDE w:val="0"/>
        <w:autoSpaceDN w:val="0"/>
        <w:adjustRightInd w:val="0"/>
        <w:ind w:left="360"/>
        <w:rPr>
          <w:rFonts w:ascii="Arial" w:hAnsi="Arial" w:cs="Arial"/>
          <w:sz w:val="20"/>
          <w:szCs w:val="20"/>
        </w:rPr>
      </w:pPr>
    </w:p>
    <w:p w14:paraId="34DB6532"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9.</w:t>
      </w:r>
    </w:p>
    <w:p w14:paraId="5FC5F5F8"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Die Wahlberechtigten erhalten mit dem Wahlschein</w:t>
      </w:r>
    </w:p>
    <w:p w14:paraId="487A1DE2" w14:textId="77777777" w:rsidR="00A374D1" w:rsidRPr="006238B1" w:rsidRDefault="004C2365">
      <w:pPr>
        <w:numPr>
          <w:ilvl w:val="0"/>
          <w:numId w:val="6"/>
        </w:numPr>
        <w:autoSpaceDE w:val="0"/>
        <w:autoSpaceDN w:val="0"/>
        <w:adjustRightInd w:val="0"/>
        <w:rPr>
          <w:rFonts w:ascii="Arial" w:hAnsi="Arial" w:cs="Arial"/>
          <w:sz w:val="20"/>
          <w:szCs w:val="20"/>
        </w:rPr>
      </w:pPr>
      <w:r w:rsidRPr="006238B1">
        <w:rPr>
          <w:rFonts w:ascii="Arial" w:hAnsi="Arial" w:cs="Arial"/>
          <w:sz w:val="20"/>
          <w:szCs w:val="20"/>
        </w:rPr>
        <w:t>einen Stimmzettel für jede oben bezeichnete Wahl,</w:t>
      </w:r>
    </w:p>
    <w:p w14:paraId="0FD94B6F" w14:textId="77777777" w:rsidR="00A374D1" w:rsidRPr="006238B1" w:rsidRDefault="004C2365">
      <w:pPr>
        <w:numPr>
          <w:ilvl w:val="0"/>
          <w:numId w:val="6"/>
        </w:numPr>
        <w:autoSpaceDE w:val="0"/>
        <w:autoSpaceDN w:val="0"/>
        <w:adjustRightInd w:val="0"/>
        <w:rPr>
          <w:rFonts w:ascii="Arial" w:hAnsi="Arial" w:cs="Arial"/>
          <w:sz w:val="20"/>
          <w:szCs w:val="20"/>
        </w:rPr>
      </w:pPr>
      <w:r w:rsidRPr="006238B1">
        <w:rPr>
          <w:rFonts w:ascii="Arial" w:hAnsi="Arial" w:cs="Arial"/>
          <w:sz w:val="20"/>
          <w:szCs w:val="20"/>
        </w:rPr>
        <w:t>einen Stimmzettelumschlag für alle Stimmzettel,</w:t>
      </w:r>
    </w:p>
    <w:p w14:paraId="1E2F9D1F" w14:textId="77777777" w:rsidR="00A374D1" w:rsidRPr="006238B1" w:rsidRDefault="004C2365">
      <w:pPr>
        <w:numPr>
          <w:ilvl w:val="0"/>
          <w:numId w:val="6"/>
        </w:numPr>
        <w:autoSpaceDE w:val="0"/>
        <w:autoSpaceDN w:val="0"/>
        <w:adjustRightInd w:val="0"/>
        <w:rPr>
          <w:rFonts w:ascii="Arial" w:hAnsi="Arial" w:cs="Arial"/>
          <w:sz w:val="20"/>
          <w:szCs w:val="20"/>
        </w:rPr>
      </w:pPr>
      <w:r w:rsidRPr="006238B1">
        <w:rPr>
          <w:rFonts w:ascii="Arial" w:hAnsi="Arial" w:cs="Arial"/>
          <w:sz w:val="20"/>
          <w:szCs w:val="20"/>
        </w:rPr>
        <w:t>einen hellroten Wahlbriefumschlag (mit der Anschrift der Behörde, an die der Wahlbrief zu übersenden ist) für den Wahlschein und den Stimmzettelumschlag,</w:t>
      </w:r>
    </w:p>
    <w:p w14:paraId="23AB5FCB" w14:textId="77777777" w:rsidR="00A374D1" w:rsidRPr="006238B1" w:rsidRDefault="004C2365">
      <w:pPr>
        <w:numPr>
          <w:ilvl w:val="0"/>
          <w:numId w:val="6"/>
        </w:numPr>
        <w:autoSpaceDE w:val="0"/>
        <w:autoSpaceDN w:val="0"/>
        <w:adjustRightInd w:val="0"/>
        <w:rPr>
          <w:rFonts w:ascii="Arial" w:hAnsi="Arial" w:cs="Arial"/>
          <w:sz w:val="20"/>
          <w:szCs w:val="20"/>
        </w:rPr>
      </w:pPr>
      <w:r w:rsidRPr="006238B1">
        <w:rPr>
          <w:rFonts w:ascii="Arial" w:hAnsi="Arial" w:cs="Arial"/>
          <w:sz w:val="20"/>
          <w:szCs w:val="20"/>
        </w:rPr>
        <w:t>ein Merkblatt für die Briefwahl.</w:t>
      </w:r>
    </w:p>
    <w:p w14:paraId="0086A4B3" w14:textId="77777777" w:rsidR="004C2365" w:rsidRPr="006238B1" w:rsidRDefault="004C2365" w:rsidP="004C2365">
      <w:pPr>
        <w:autoSpaceDE w:val="0"/>
        <w:autoSpaceDN w:val="0"/>
        <w:adjustRightInd w:val="0"/>
        <w:rPr>
          <w:rFonts w:ascii="Arial" w:hAnsi="Arial" w:cs="Arial"/>
          <w:sz w:val="20"/>
          <w:szCs w:val="20"/>
        </w:rPr>
      </w:pPr>
    </w:p>
    <w:p w14:paraId="4869121C" w14:textId="77777777" w:rsidR="006238B1" w:rsidRDefault="006238B1" w:rsidP="004C2365">
      <w:pPr>
        <w:autoSpaceDE w:val="0"/>
        <w:autoSpaceDN w:val="0"/>
        <w:adjustRightInd w:val="0"/>
        <w:rPr>
          <w:rFonts w:ascii="Arial" w:hAnsi="Arial" w:cs="Arial"/>
          <w:sz w:val="20"/>
          <w:szCs w:val="20"/>
        </w:rPr>
      </w:pPr>
    </w:p>
    <w:p w14:paraId="01E8A706" w14:textId="77777777" w:rsidR="006238B1" w:rsidRDefault="006238B1" w:rsidP="004C2365">
      <w:pPr>
        <w:autoSpaceDE w:val="0"/>
        <w:autoSpaceDN w:val="0"/>
        <w:adjustRightInd w:val="0"/>
        <w:rPr>
          <w:rFonts w:ascii="Arial" w:hAnsi="Arial" w:cs="Arial"/>
          <w:sz w:val="20"/>
          <w:szCs w:val="20"/>
        </w:rPr>
      </w:pPr>
    </w:p>
    <w:p w14:paraId="555C50DE" w14:textId="77777777" w:rsidR="006238B1" w:rsidRDefault="006238B1" w:rsidP="004C2365">
      <w:pPr>
        <w:autoSpaceDE w:val="0"/>
        <w:autoSpaceDN w:val="0"/>
        <w:adjustRightInd w:val="0"/>
        <w:rPr>
          <w:rFonts w:ascii="Arial" w:hAnsi="Arial" w:cs="Arial"/>
          <w:sz w:val="20"/>
          <w:szCs w:val="20"/>
        </w:rPr>
      </w:pPr>
    </w:p>
    <w:p w14:paraId="51973DA0" w14:textId="77777777" w:rsidR="006238B1" w:rsidRDefault="006238B1" w:rsidP="004C2365">
      <w:pPr>
        <w:autoSpaceDE w:val="0"/>
        <w:autoSpaceDN w:val="0"/>
        <w:adjustRightInd w:val="0"/>
        <w:rPr>
          <w:rFonts w:ascii="Arial" w:hAnsi="Arial" w:cs="Arial"/>
          <w:sz w:val="20"/>
          <w:szCs w:val="20"/>
        </w:rPr>
      </w:pPr>
    </w:p>
    <w:p w14:paraId="3223FFF6" w14:textId="77777777" w:rsidR="006238B1" w:rsidRDefault="006238B1" w:rsidP="004C2365">
      <w:pPr>
        <w:autoSpaceDE w:val="0"/>
        <w:autoSpaceDN w:val="0"/>
        <w:adjustRightInd w:val="0"/>
        <w:rPr>
          <w:rFonts w:ascii="Arial" w:hAnsi="Arial" w:cs="Arial"/>
          <w:sz w:val="20"/>
          <w:szCs w:val="20"/>
        </w:rPr>
      </w:pPr>
    </w:p>
    <w:p w14:paraId="2A1F5C3B" w14:textId="77777777" w:rsidR="006238B1" w:rsidRDefault="006238B1" w:rsidP="004C2365">
      <w:pPr>
        <w:autoSpaceDE w:val="0"/>
        <w:autoSpaceDN w:val="0"/>
        <w:adjustRightInd w:val="0"/>
        <w:rPr>
          <w:rFonts w:ascii="Arial" w:hAnsi="Arial" w:cs="Arial"/>
          <w:sz w:val="20"/>
          <w:szCs w:val="20"/>
        </w:rPr>
      </w:pPr>
    </w:p>
    <w:p w14:paraId="10221170" w14:textId="77777777" w:rsidR="006238B1" w:rsidRDefault="006238B1" w:rsidP="004C2365">
      <w:pPr>
        <w:autoSpaceDE w:val="0"/>
        <w:autoSpaceDN w:val="0"/>
        <w:adjustRightInd w:val="0"/>
        <w:rPr>
          <w:rFonts w:ascii="Arial" w:hAnsi="Arial" w:cs="Arial"/>
          <w:sz w:val="20"/>
          <w:szCs w:val="20"/>
        </w:rPr>
      </w:pPr>
    </w:p>
    <w:p w14:paraId="0603AC8A" w14:textId="77777777" w:rsidR="006238B1" w:rsidRDefault="006238B1" w:rsidP="004C2365">
      <w:pPr>
        <w:autoSpaceDE w:val="0"/>
        <w:autoSpaceDN w:val="0"/>
        <w:adjustRightInd w:val="0"/>
        <w:rPr>
          <w:rFonts w:ascii="Arial" w:hAnsi="Arial" w:cs="Arial"/>
          <w:sz w:val="20"/>
          <w:szCs w:val="20"/>
        </w:rPr>
      </w:pPr>
    </w:p>
    <w:p w14:paraId="55FEDC1C" w14:textId="77777777" w:rsidR="00F72373" w:rsidRDefault="00F72373" w:rsidP="004C2365">
      <w:pPr>
        <w:autoSpaceDE w:val="0"/>
        <w:autoSpaceDN w:val="0"/>
        <w:adjustRightInd w:val="0"/>
        <w:rPr>
          <w:rFonts w:ascii="Arial" w:hAnsi="Arial" w:cs="Arial"/>
          <w:sz w:val="20"/>
          <w:szCs w:val="20"/>
        </w:rPr>
      </w:pPr>
    </w:p>
    <w:p w14:paraId="2D4EFDEF" w14:textId="77777777" w:rsidR="00F72373" w:rsidRDefault="00F72373" w:rsidP="004C2365">
      <w:pPr>
        <w:autoSpaceDE w:val="0"/>
        <w:autoSpaceDN w:val="0"/>
        <w:adjustRightInd w:val="0"/>
        <w:rPr>
          <w:rFonts w:ascii="Arial" w:hAnsi="Arial" w:cs="Arial"/>
          <w:sz w:val="20"/>
          <w:szCs w:val="20"/>
        </w:rPr>
      </w:pPr>
    </w:p>
    <w:p w14:paraId="4A70728B" w14:textId="77777777" w:rsidR="00F72373" w:rsidRDefault="00F72373" w:rsidP="004C2365">
      <w:pPr>
        <w:autoSpaceDE w:val="0"/>
        <w:autoSpaceDN w:val="0"/>
        <w:adjustRightInd w:val="0"/>
        <w:rPr>
          <w:rFonts w:ascii="Arial" w:hAnsi="Arial" w:cs="Arial"/>
          <w:sz w:val="20"/>
          <w:szCs w:val="20"/>
        </w:rPr>
      </w:pPr>
    </w:p>
    <w:p w14:paraId="56E72B97" w14:textId="77777777" w:rsidR="006238B1" w:rsidRDefault="006238B1" w:rsidP="004C2365">
      <w:pPr>
        <w:autoSpaceDE w:val="0"/>
        <w:autoSpaceDN w:val="0"/>
        <w:adjustRightInd w:val="0"/>
        <w:rPr>
          <w:rFonts w:ascii="Arial" w:hAnsi="Arial" w:cs="Arial"/>
          <w:sz w:val="20"/>
          <w:szCs w:val="20"/>
        </w:rPr>
      </w:pPr>
    </w:p>
    <w:p w14:paraId="7D802BAD" w14:textId="77777777" w:rsidR="006238B1" w:rsidRDefault="006238B1" w:rsidP="004C2365">
      <w:pPr>
        <w:autoSpaceDE w:val="0"/>
        <w:autoSpaceDN w:val="0"/>
        <w:adjustRightInd w:val="0"/>
        <w:rPr>
          <w:rFonts w:ascii="Arial" w:hAnsi="Arial" w:cs="Arial"/>
          <w:sz w:val="20"/>
          <w:szCs w:val="20"/>
        </w:rPr>
      </w:pPr>
    </w:p>
    <w:p w14:paraId="3918744C" w14:textId="77777777" w:rsidR="006238B1" w:rsidRDefault="006238B1" w:rsidP="004C2365">
      <w:pPr>
        <w:autoSpaceDE w:val="0"/>
        <w:autoSpaceDN w:val="0"/>
        <w:adjustRightInd w:val="0"/>
        <w:rPr>
          <w:rFonts w:ascii="Arial" w:hAnsi="Arial" w:cs="Arial"/>
          <w:sz w:val="20"/>
          <w:szCs w:val="20"/>
        </w:rPr>
      </w:pPr>
    </w:p>
    <w:p w14:paraId="7A32698A" w14:textId="77777777" w:rsidR="006238B1" w:rsidRDefault="006238B1" w:rsidP="004C2365">
      <w:pPr>
        <w:autoSpaceDE w:val="0"/>
        <w:autoSpaceDN w:val="0"/>
        <w:adjustRightInd w:val="0"/>
        <w:rPr>
          <w:rFonts w:ascii="Arial" w:hAnsi="Arial" w:cs="Arial"/>
          <w:sz w:val="20"/>
          <w:szCs w:val="20"/>
        </w:rPr>
      </w:pPr>
    </w:p>
    <w:p w14:paraId="7B07BC7B" w14:textId="77777777" w:rsidR="00A374D1" w:rsidRPr="006238B1" w:rsidRDefault="004C2365" w:rsidP="004C2365">
      <w:pPr>
        <w:autoSpaceDE w:val="0"/>
        <w:autoSpaceDN w:val="0"/>
        <w:adjustRightInd w:val="0"/>
        <w:rPr>
          <w:rFonts w:ascii="Arial" w:hAnsi="Arial" w:cs="Arial"/>
          <w:sz w:val="20"/>
          <w:szCs w:val="20"/>
        </w:rPr>
      </w:pPr>
      <w:r w:rsidRPr="006238B1">
        <w:rPr>
          <w:rFonts w:ascii="Arial" w:hAnsi="Arial" w:cs="Arial"/>
          <w:sz w:val="20"/>
          <w:szCs w:val="20"/>
        </w:rPr>
        <w:t>10.</w:t>
      </w:r>
    </w:p>
    <w:p w14:paraId="72D6A381"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Der Wahlschein, die Stimmzettel und die Briefwahlunterlagen werden den Wahlberechtigten zugesandt. Sie können auch an die Wahlberechtigten persönlich ausgehändigt werden. Anderen Personen als den Wahlberechtigten dürfen der Wahlschein, die Stimmzettel und die Briefwahlunterlagen nur ausgehändigt werden, wenn die Berechtigung zum Empfang durch Vorlage einer schriftlichen Vollmacht nachgewiesen wird. Von der Vollmacht darf nur Gebrauch gemacht werden, wenn die bevollmächtigte Person nicht mehr als vier Wahlberechtigte vertritt; dies hat sie der Gemeinde vor der Aushändigung der Unterlagen schriftlich zu versichern. Die bevollmächtigte Person muss bei Abholung der Unterlagen das 16. Lebensjahr vollendet haben; auf Verlangen hat sie sich auszuweisen. Kann eine wahlberechtigte Person infolge einer Behinderung weder die Unterlagen selbst abholen noch einem Dritten eine Vollmacht erteilen, darf sie sich der Hilfe einer Person ihres Vertrauens bedienen. Diese hat unter Angabe ihrer Personalien glaubhaft zu machen, dass sie entsprechend dem Willen der wahlberechtigten Person handelt.</w:t>
      </w:r>
    </w:p>
    <w:p w14:paraId="2F4B9090" w14:textId="77777777" w:rsidR="004C2365" w:rsidRPr="006238B1" w:rsidRDefault="004C2365">
      <w:pPr>
        <w:autoSpaceDE w:val="0"/>
        <w:autoSpaceDN w:val="0"/>
        <w:adjustRightInd w:val="0"/>
        <w:ind w:left="360"/>
        <w:rPr>
          <w:rFonts w:ascii="Arial" w:hAnsi="Arial" w:cs="Arial"/>
          <w:sz w:val="20"/>
          <w:szCs w:val="20"/>
        </w:rPr>
      </w:pPr>
    </w:p>
    <w:p w14:paraId="00F5B22B" w14:textId="77777777" w:rsidR="00A374D1" w:rsidRPr="006238B1" w:rsidRDefault="004C2365">
      <w:pPr>
        <w:autoSpaceDE w:val="0"/>
        <w:autoSpaceDN w:val="0"/>
        <w:adjustRightInd w:val="0"/>
        <w:ind w:left="360"/>
        <w:rPr>
          <w:rFonts w:ascii="Arial" w:hAnsi="Arial" w:cs="Arial"/>
          <w:sz w:val="20"/>
          <w:szCs w:val="20"/>
        </w:rPr>
      </w:pPr>
      <w:r w:rsidRPr="006238B1">
        <w:rPr>
          <w:rFonts w:ascii="Arial" w:hAnsi="Arial" w:cs="Arial"/>
          <w:sz w:val="20"/>
          <w:szCs w:val="20"/>
        </w:rPr>
        <w:t>11.</w:t>
      </w:r>
    </w:p>
    <w:p w14:paraId="6CC0C488" w14:textId="77777777" w:rsidR="00A374D1" w:rsidRPr="006238B1" w:rsidRDefault="004C2365">
      <w:pPr>
        <w:pStyle w:val="Textkrper-Zeileneinzug"/>
        <w:rPr>
          <w:rFonts w:ascii="Arial" w:hAnsi="Arial" w:cs="Arial"/>
          <w:sz w:val="20"/>
          <w:szCs w:val="20"/>
        </w:rPr>
      </w:pPr>
      <w:r w:rsidRPr="006238B1">
        <w:rPr>
          <w:rFonts w:ascii="Arial" w:hAnsi="Arial" w:cs="Arial"/>
          <w:sz w:val="20"/>
          <w:szCs w:val="20"/>
        </w:rPr>
        <w:t>Verlorene Wahlscheine werden nicht ersetzt. Versichert eine wahlberechtigte Person glaubhaft, dass ihr der beantragte Wahlschein nicht zugegangen ist, kann ihr bis zum Tag vor dem Wahltag, 12 Uhr, ein neuer Wahlschein erteilt werden.</w:t>
      </w:r>
    </w:p>
    <w:p w14:paraId="3A4075FE" w14:textId="77777777" w:rsidR="00A374D1" w:rsidRPr="006238B1" w:rsidRDefault="00A374D1">
      <w:pPr>
        <w:pStyle w:val="Textkrper-Zeileneinzug"/>
        <w:rPr>
          <w:rFonts w:ascii="Arial" w:hAnsi="Arial" w:cs="Arial"/>
          <w:sz w:val="20"/>
          <w:szCs w:val="20"/>
        </w:rPr>
      </w:pPr>
    </w:p>
    <w:p w14:paraId="55FB5588" w14:textId="77777777" w:rsidR="00A374D1" w:rsidRPr="006238B1" w:rsidRDefault="004C2365">
      <w:pPr>
        <w:pStyle w:val="Textkrper-Zeileneinzug"/>
        <w:rPr>
          <w:rFonts w:ascii="Arial" w:hAnsi="Arial" w:cs="Arial"/>
          <w:sz w:val="20"/>
          <w:szCs w:val="20"/>
        </w:rPr>
      </w:pPr>
      <w:r w:rsidRPr="006238B1">
        <w:rPr>
          <w:rFonts w:ascii="Arial" w:hAnsi="Arial" w:cs="Arial"/>
          <w:sz w:val="20"/>
          <w:szCs w:val="20"/>
        </w:rPr>
        <w:t>12.</w:t>
      </w:r>
    </w:p>
    <w:p w14:paraId="260D2E74" w14:textId="77777777" w:rsidR="00A374D1" w:rsidRPr="006238B1" w:rsidRDefault="004C2365">
      <w:pPr>
        <w:pStyle w:val="Textkrper-Zeileneinzug"/>
        <w:rPr>
          <w:rFonts w:ascii="Arial" w:hAnsi="Arial" w:cs="Arial"/>
          <w:sz w:val="20"/>
          <w:szCs w:val="20"/>
        </w:rPr>
      </w:pPr>
      <w:r w:rsidRPr="006238B1">
        <w:rPr>
          <w:rFonts w:ascii="Arial" w:hAnsi="Arial" w:cs="Arial"/>
          <w:sz w:val="20"/>
          <w:szCs w:val="20"/>
        </w:rPr>
        <w:t>Ein Wahlberechtigter, der des Lesens unkundig oder wegen einer Behinderung an der Abgabe seiner Stimme gehindert ist, kann sich zur Stimmabgabe der Hilfe einer anderen Person bedienen. Die Hilfsperson muss das 16. Lebensjahr vollendet haben. Die Hilfeleistung ist auf technische Hilfe bei der Kundgabe einer vom Wahlberechtigten selbst getroffenen und geäußerten Wahlentscheidung beschränkt. Unzulässig ist eine Hilfeleistung, die unter missbräuchlicher Einflussnahme erfolgt, die selbstbestimmte Willensbildung oder Entscheidung des Wahlberechtigten ersetzt oder verändert oder wenn ein Interessenkonflikt der Hilfsperson besteht. Die Hilfsperson ist zur Geheimhaltung der Kenntnisse verpflichtet, die sie bei der Hilfeleistung von der Wahl einer anderen Person erlangt hat.</w:t>
      </w:r>
    </w:p>
    <w:p w14:paraId="62BBEF21" w14:textId="77777777" w:rsidR="004C2365" w:rsidRPr="006238B1" w:rsidRDefault="004C2365">
      <w:pPr>
        <w:pStyle w:val="Textkrper-Zeileneinzug"/>
        <w:rPr>
          <w:rFonts w:ascii="Arial" w:hAnsi="Arial" w:cs="Arial"/>
          <w:sz w:val="20"/>
          <w:szCs w:val="20"/>
        </w:rPr>
      </w:pPr>
    </w:p>
    <w:p w14:paraId="5ED1C0C5" w14:textId="77777777" w:rsidR="004C2365" w:rsidRPr="006238B1" w:rsidRDefault="004C2365">
      <w:pPr>
        <w:pStyle w:val="Textkrper-Zeileneinzug"/>
        <w:rPr>
          <w:rFonts w:ascii="Arial" w:hAnsi="Arial" w:cs="Arial"/>
          <w:sz w:val="20"/>
          <w:szCs w:val="20"/>
        </w:rPr>
      </w:pPr>
      <w:r w:rsidRPr="006238B1">
        <w:rPr>
          <w:rFonts w:ascii="Arial" w:hAnsi="Arial" w:cs="Arial"/>
          <w:sz w:val="20"/>
          <w:szCs w:val="20"/>
        </w:rPr>
        <w:t>13.</w:t>
      </w:r>
    </w:p>
    <w:p w14:paraId="2FDD221B" w14:textId="77777777" w:rsidR="004C2365" w:rsidRPr="006238B1" w:rsidRDefault="004C2365" w:rsidP="004C2365">
      <w:pPr>
        <w:pStyle w:val="Textkrper-Zeileneinzug"/>
        <w:rPr>
          <w:rFonts w:ascii="Arial" w:hAnsi="Arial" w:cs="Arial"/>
          <w:sz w:val="20"/>
          <w:szCs w:val="20"/>
        </w:rPr>
      </w:pPr>
      <w:r w:rsidRPr="006238B1">
        <w:rPr>
          <w:rFonts w:ascii="Arial" w:hAnsi="Arial" w:cs="Arial"/>
          <w:sz w:val="20"/>
          <w:szCs w:val="20"/>
        </w:rPr>
        <w:t>Bei der Briefwahl müssen die Stimmberechtigten den Wahlbrief mit den Stimmzetteln und dem Wahlschein so rechtzeitig an die auf dem Wahlbriefumschlag angegebene Stelle einsenden, dass der Wahlbrief dort spätestens am Wahltag bis 18 Uhr eingeht. Er kann dort auch abgegeben werden.</w:t>
      </w:r>
    </w:p>
    <w:p w14:paraId="517225CC" w14:textId="77777777" w:rsidR="004C2365" w:rsidRPr="006238B1" w:rsidRDefault="004C2365">
      <w:pPr>
        <w:pStyle w:val="Textkrper-Zeileneinzug"/>
        <w:rPr>
          <w:rFonts w:ascii="Arial" w:hAnsi="Arial" w:cs="Arial"/>
          <w:sz w:val="20"/>
          <w:szCs w:val="20"/>
        </w:rPr>
      </w:pPr>
    </w:p>
    <w:p w14:paraId="2320E199" w14:textId="77777777" w:rsidR="00A374D1" w:rsidRPr="006238B1" w:rsidRDefault="004C2365">
      <w:pPr>
        <w:pStyle w:val="Textkrper-Zeileneinzug"/>
        <w:rPr>
          <w:rFonts w:ascii="Arial" w:hAnsi="Arial" w:cs="Arial"/>
          <w:sz w:val="20"/>
          <w:szCs w:val="20"/>
        </w:rPr>
      </w:pPr>
      <w:r w:rsidRPr="006238B1">
        <w:rPr>
          <w:rFonts w:ascii="Arial" w:hAnsi="Arial" w:cs="Arial"/>
          <w:sz w:val="20"/>
          <w:szCs w:val="20"/>
        </w:rPr>
        <w:t>Nähere Hinweise darüber, wie die Briefwahl auszuüben ist, ergeben sich aus dem Merkblatt für die Briefwahl.</w:t>
      </w:r>
    </w:p>
    <w:p w14:paraId="3F7B5FEE" w14:textId="77777777" w:rsidR="00A374D1" w:rsidRPr="006238B1" w:rsidRDefault="00A374D1" w:rsidP="004C2365">
      <w:pPr>
        <w:pStyle w:val="Textkrper-Zeileneinzug"/>
        <w:ind w:left="0"/>
        <w:rPr>
          <w:rFonts w:ascii="Arial" w:hAnsi="Arial" w:cs="Arial"/>
          <w:sz w:val="20"/>
          <w:szCs w:val="20"/>
        </w:rPr>
      </w:pPr>
    </w:p>
    <w:p w14:paraId="7B1C13E2" w14:textId="77777777" w:rsidR="00A374D1" w:rsidRPr="006238B1" w:rsidRDefault="00A374D1">
      <w:pPr>
        <w:ind w:left="360"/>
        <w:rPr>
          <w:rFonts w:ascii="Arial" w:hAnsi="Arial" w:cs="Arial"/>
          <w:sz w:val="20"/>
          <w:szCs w:val="20"/>
        </w:rPr>
      </w:pPr>
    </w:p>
    <w:p w14:paraId="7F33D0EA" w14:textId="77777777" w:rsidR="00A374D1" w:rsidRPr="006238B1" w:rsidRDefault="006B565F">
      <w:pPr>
        <w:ind w:left="360"/>
        <w:rPr>
          <w:rFonts w:ascii="Arial" w:hAnsi="Arial" w:cs="Arial"/>
          <w:color w:val="FF0000"/>
          <w:sz w:val="20"/>
          <w:szCs w:val="20"/>
        </w:rPr>
      </w:pPr>
      <w:r w:rsidRPr="006238B1">
        <w:rPr>
          <w:rFonts w:ascii="Arial" w:hAnsi="Arial" w:cs="Arial"/>
          <w:color w:val="FF0000"/>
          <w:sz w:val="20"/>
          <w:szCs w:val="20"/>
        </w:rPr>
        <w:t>20.2.2020</w:t>
      </w:r>
    </w:p>
    <w:p w14:paraId="01E29F1E" w14:textId="77777777" w:rsidR="00A374D1" w:rsidRDefault="00A374D1">
      <w:pPr>
        <w:ind w:left="360"/>
        <w:rPr>
          <w:rFonts w:ascii="Arial" w:hAnsi="Arial" w:cs="Arial"/>
          <w:sz w:val="20"/>
          <w:szCs w:val="20"/>
        </w:rPr>
      </w:pPr>
    </w:p>
    <w:p w14:paraId="6DFEE9FC" w14:textId="77777777" w:rsidR="006238B1" w:rsidRDefault="006238B1">
      <w:pPr>
        <w:ind w:left="360"/>
        <w:rPr>
          <w:rFonts w:ascii="Arial" w:hAnsi="Arial" w:cs="Arial"/>
          <w:sz w:val="20"/>
          <w:szCs w:val="20"/>
        </w:rPr>
      </w:pPr>
    </w:p>
    <w:p w14:paraId="67634934" w14:textId="77777777" w:rsidR="006238B1" w:rsidRPr="006238B1" w:rsidRDefault="006238B1">
      <w:pPr>
        <w:ind w:left="360"/>
        <w:rPr>
          <w:rFonts w:ascii="Arial" w:hAnsi="Arial" w:cs="Arial"/>
          <w:sz w:val="20"/>
          <w:szCs w:val="20"/>
        </w:rPr>
      </w:pPr>
    </w:p>
    <w:p w14:paraId="66FC4CF2" w14:textId="77777777" w:rsidR="00A374D1" w:rsidRDefault="00A374D1">
      <w:pPr>
        <w:ind w:left="360"/>
        <w:rPr>
          <w:rFonts w:ascii="Arial" w:hAnsi="Arial" w:cs="Arial"/>
          <w:sz w:val="20"/>
          <w:szCs w:val="20"/>
        </w:rPr>
      </w:pPr>
    </w:p>
    <w:p w14:paraId="7820BFD2" w14:textId="77777777" w:rsidR="006238B1" w:rsidRDefault="006238B1">
      <w:pPr>
        <w:ind w:left="360"/>
        <w:rPr>
          <w:rFonts w:ascii="Arial" w:hAnsi="Arial" w:cs="Arial"/>
          <w:sz w:val="20"/>
          <w:szCs w:val="20"/>
        </w:rPr>
      </w:pPr>
    </w:p>
    <w:p w14:paraId="1B6BC850" w14:textId="77777777" w:rsidR="006238B1" w:rsidRPr="006238B1" w:rsidRDefault="006238B1">
      <w:pPr>
        <w:ind w:left="360"/>
        <w:rPr>
          <w:rFonts w:ascii="Arial" w:hAnsi="Arial" w:cs="Arial"/>
          <w:sz w:val="20"/>
          <w:szCs w:val="20"/>
        </w:rPr>
      </w:pPr>
    </w:p>
    <w:p w14:paraId="10F063A1" w14:textId="77777777" w:rsidR="00A374D1" w:rsidRPr="006238B1" w:rsidRDefault="004C2365" w:rsidP="004C2365">
      <w:pPr>
        <w:ind w:firstLine="360"/>
        <w:rPr>
          <w:rFonts w:ascii="Arial" w:hAnsi="Arial" w:cs="Arial"/>
          <w:sz w:val="20"/>
          <w:szCs w:val="20"/>
        </w:rPr>
      </w:pPr>
      <w:r w:rsidRPr="006238B1">
        <w:rPr>
          <w:rFonts w:ascii="Arial" w:hAnsi="Arial" w:cs="Arial"/>
          <w:sz w:val="20"/>
          <w:szCs w:val="20"/>
        </w:rPr>
        <w:t xml:space="preserve">Angeschlagen am: </w:t>
      </w:r>
      <w:r w:rsidR="006B565F" w:rsidRPr="006238B1">
        <w:rPr>
          <w:rFonts w:ascii="Arial" w:hAnsi="Arial" w:cs="Arial"/>
          <w:color w:val="FF0000"/>
          <w:sz w:val="20"/>
          <w:szCs w:val="20"/>
        </w:rPr>
        <w:t>20.2.2020</w:t>
      </w:r>
      <w:r w:rsidRPr="006238B1">
        <w:rPr>
          <w:rFonts w:ascii="Arial" w:hAnsi="Arial" w:cs="Arial"/>
          <w:sz w:val="20"/>
          <w:szCs w:val="20"/>
        </w:rPr>
        <w:tab/>
      </w:r>
      <w:r w:rsidRPr="006238B1">
        <w:rPr>
          <w:rFonts w:ascii="Arial" w:hAnsi="Arial" w:cs="Arial"/>
          <w:sz w:val="20"/>
          <w:szCs w:val="20"/>
        </w:rPr>
        <w:tab/>
      </w:r>
      <w:r w:rsidRPr="006238B1">
        <w:rPr>
          <w:rFonts w:ascii="Arial" w:hAnsi="Arial" w:cs="Arial"/>
          <w:sz w:val="20"/>
          <w:szCs w:val="20"/>
        </w:rPr>
        <w:tab/>
      </w:r>
      <w:proofErr w:type="gramStart"/>
      <w:r w:rsidRPr="006238B1">
        <w:rPr>
          <w:rFonts w:ascii="Arial" w:hAnsi="Arial" w:cs="Arial"/>
          <w:sz w:val="20"/>
          <w:szCs w:val="20"/>
        </w:rPr>
        <w:t>Abgenommen</w:t>
      </w:r>
      <w:proofErr w:type="gramEnd"/>
      <w:r w:rsidRPr="006238B1">
        <w:rPr>
          <w:rFonts w:ascii="Arial" w:hAnsi="Arial" w:cs="Arial"/>
          <w:sz w:val="20"/>
          <w:szCs w:val="20"/>
        </w:rPr>
        <w:t xml:space="preserve"> am: </w:t>
      </w:r>
      <w:r w:rsidR="006B565F" w:rsidRPr="006238B1">
        <w:rPr>
          <w:rFonts w:ascii="Arial" w:hAnsi="Arial" w:cs="Arial"/>
          <w:color w:val="FF0000"/>
          <w:sz w:val="20"/>
          <w:szCs w:val="20"/>
        </w:rPr>
        <w:t>2.3.2020</w:t>
      </w:r>
    </w:p>
    <w:p w14:paraId="712AE4A9" w14:textId="77777777" w:rsidR="00A374D1" w:rsidRPr="006238B1" w:rsidRDefault="004C2365">
      <w:pPr>
        <w:ind w:left="360"/>
        <w:rPr>
          <w:rFonts w:ascii="Arial" w:hAnsi="Arial" w:cs="Arial"/>
          <w:color w:val="FF0000"/>
          <w:sz w:val="20"/>
          <w:szCs w:val="20"/>
        </w:rPr>
      </w:pPr>
      <w:r w:rsidRPr="006238B1">
        <w:rPr>
          <w:rFonts w:ascii="Arial" w:hAnsi="Arial" w:cs="Arial"/>
          <w:sz w:val="20"/>
          <w:szCs w:val="20"/>
        </w:rPr>
        <w:t xml:space="preserve">Veröffentlicht am: </w:t>
      </w:r>
      <w:r w:rsidR="006B565F" w:rsidRPr="006238B1">
        <w:rPr>
          <w:rFonts w:ascii="Arial" w:hAnsi="Arial" w:cs="Arial"/>
          <w:color w:val="FF0000"/>
          <w:sz w:val="20"/>
          <w:szCs w:val="20"/>
        </w:rPr>
        <w:t>20.2.2020</w:t>
      </w:r>
      <w:r w:rsidRPr="006238B1">
        <w:rPr>
          <w:rFonts w:ascii="Arial" w:hAnsi="Arial" w:cs="Arial"/>
          <w:sz w:val="20"/>
          <w:szCs w:val="20"/>
        </w:rPr>
        <w:tab/>
      </w:r>
      <w:r w:rsidRPr="006238B1">
        <w:rPr>
          <w:rFonts w:ascii="Arial" w:hAnsi="Arial" w:cs="Arial"/>
          <w:sz w:val="20"/>
          <w:szCs w:val="20"/>
        </w:rPr>
        <w:tab/>
      </w:r>
      <w:r w:rsidRPr="006238B1">
        <w:rPr>
          <w:rFonts w:ascii="Arial" w:hAnsi="Arial" w:cs="Arial"/>
          <w:sz w:val="20"/>
          <w:szCs w:val="20"/>
        </w:rPr>
        <w:tab/>
      </w:r>
      <w:r w:rsidRPr="006238B1">
        <w:rPr>
          <w:rFonts w:ascii="Arial" w:hAnsi="Arial" w:cs="Arial"/>
          <w:color w:val="FF0000"/>
          <w:sz w:val="20"/>
          <w:szCs w:val="20"/>
        </w:rPr>
        <w:t xml:space="preserve">im/in der </w:t>
      </w:r>
      <w:proofErr w:type="spellStart"/>
      <w:r w:rsidR="006B565F" w:rsidRPr="006238B1">
        <w:rPr>
          <w:rFonts w:ascii="Arial" w:hAnsi="Arial" w:cs="Arial"/>
          <w:color w:val="FF0000"/>
          <w:sz w:val="20"/>
          <w:szCs w:val="20"/>
        </w:rPr>
        <w:t>homepage</w:t>
      </w:r>
      <w:proofErr w:type="spellEnd"/>
    </w:p>
    <w:p w14:paraId="15932B0C" w14:textId="77777777" w:rsidR="00A374D1" w:rsidRPr="006238B1" w:rsidRDefault="00A374D1">
      <w:pPr>
        <w:ind w:left="360"/>
        <w:rPr>
          <w:rFonts w:ascii="Arial" w:hAnsi="Arial" w:cs="Arial"/>
          <w:sz w:val="20"/>
          <w:szCs w:val="20"/>
        </w:rPr>
      </w:pPr>
    </w:p>
    <w:p w14:paraId="49E72461" w14:textId="77777777" w:rsidR="00A374D1" w:rsidRPr="006238B1" w:rsidRDefault="00A374D1">
      <w:pPr>
        <w:ind w:left="360"/>
        <w:rPr>
          <w:rFonts w:ascii="Arial" w:hAnsi="Arial" w:cs="Arial"/>
          <w:sz w:val="20"/>
          <w:szCs w:val="20"/>
        </w:rPr>
      </w:pPr>
    </w:p>
    <w:p w14:paraId="436B7FD8" w14:textId="77777777" w:rsidR="00A374D1" w:rsidRPr="006238B1" w:rsidRDefault="00A374D1">
      <w:pPr>
        <w:ind w:left="360"/>
        <w:rPr>
          <w:rFonts w:ascii="Arial" w:hAnsi="Arial" w:cs="Arial"/>
          <w:sz w:val="20"/>
          <w:szCs w:val="20"/>
        </w:rPr>
      </w:pPr>
    </w:p>
    <w:p w14:paraId="0E145CCF" w14:textId="77777777" w:rsidR="00A374D1" w:rsidRPr="006238B1" w:rsidRDefault="00A374D1">
      <w:pPr>
        <w:ind w:left="360"/>
        <w:rPr>
          <w:rFonts w:ascii="Arial" w:hAnsi="Arial" w:cs="Arial"/>
          <w:sz w:val="20"/>
          <w:szCs w:val="20"/>
        </w:rPr>
      </w:pPr>
    </w:p>
    <w:p w14:paraId="3E3934C9" w14:textId="77777777" w:rsidR="00A374D1" w:rsidRPr="006238B1" w:rsidRDefault="00A374D1" w:rsidP="006B565F">
      <w:pPr>
        <w:ind w:firstLine="708"/>
        <w:rPr>
          <w:rFonts w:ascii="Arial" w:hAnsi="Arial" w:cs="Arial"/>
          <w:sz w:val="20"/>
          <w:szCs w:val="20"/>
        </w:rPr>
      </w:pPr>
    </w:p>
    <w:sectPr w:rsidR="00A374D1" w:rsidRPr="006238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B32CF"/>
    <w:multiLevelType w:val="hybridMultilevel"/>
    <w:tmpl w:val="DF7AD722"/>
    <w:lvl w:ilvl="0" w:tplc="F022028A">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575F47"/>
    <w:multiLevelType w:val="hybridMultilevel"/>
    <w:tmpl w:val="92346F36"/>
    <w:lvl w:ilvl="0" w:tplc="C850389E">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2D11DA"/>
    <w:multiLevelType w:val="hybridMultilevel"/>
    <w:tmpl w:val="69B238BA"/>
    <w:lvl w:ilvl="0" w:tplc="FEEC3682">
      <w:start w:val="9"/>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44508"/>
    <w:multiLevelType w:val="hybridMultilevel"/>
    <w:tmpl w:val="9DE624CC"/>
    <w:lvl w:ilvl="0" w:tplc="94DAF6E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2A456C"/>
    <w:multiLevelType w:val="hybridMultilevel"/>
    <w:tmpl w:val="6060ACF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F4D0541"/>
    <w:multiLevelType w:val="hybridMultilevel"/>
    <w:tmpl w:val="FE2695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65"/>
    <w:rsid w:val="0012213B"/>
    <w:rsid w:val="001B4844"/>
    <w:rsid w:val="002D789D"/>
    <w:rsid w:val="003F266D"/>
    <w:rsid w:val="00432A63"/>
    <w:rsid w:val="004C2365"/>
    <w:rsid w:val="006238B1"/>
    <w:rsid w:val="006B565F"/>
    <w:rsid w:val="00816FC5"/>
    <w:rsid w:val="00886874"/>
    <w:rsid w:val="00A3656B"/>
    <w:rsid w:val="00A374D1"/>
    <w:rsid w:val="00F72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1EC1B"/>
  <w15:docId w15:val="{6CA11C2D-CFE6-413F-B774-8689C8B4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autoSpaceDE w:val="0"/>
      <w:autoSpaceDN w:val="0"/>
      <w:adjustRightInd w:val="0"/>
      <w:ind w:left="360"/>
    </w:pPr>
    <w:rPr>
      <w:szCs w:val="18"/>
    </w:rPr>
  </w:style>
  <w:style w:type="paragraph" w:styleId="Textkrper-Einzug2">
    <w:name w:val="Body Text Indent 2"/>
    <w:basedOn w:val="Standard"/>
    <w:semiHidden/>
    <w:pPr>
      <w:autoSpaceDE w:val="0"/>
      <w:autoSpaceDN w:val="0"/>
      <w:adjustRightInd w:val="0"/>
      <w:ind w:left="720"/>
    </w:pPr>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82466">
      <w:bodyDiv w:val="1"/>
      <w:marLeft w:val="0"/>
      <w:marRight w:val="0"/>
      <w:marTop w:val="0"/>
      <w:marBottom w:val="0"/>
      <w:divBdr>
        <w:top w:val="none" w:sz="0" w:space="0" w:color="auto"/>
        <w:left w:val="none" w:sz="0" w:space="0" w:color="auto"/>
        <w:bottom w:val="none" w:sz="0" w:space="0" w:color="auto"/>
        <w:right w:val="none" w:sz="0" w:space="0" w:color="auto"/>
      </w:divBdr>
    </w:div>
    <w:div w:id="371809104">
      <w:bodyDiv w:val="1"/>
      <w:marLeft w:val="0"/>
      <w:marRight w:val="0"/>
      <w:marTop w:val="0"/>
      <w:marBottom w:val="0"/>
      <w:divBdr>
        <w:top w:val="none" w:sz="0" w:space="0" w:color="auto"/>
        <w:left w:val="none" w:sz="0" w:space="0" w:color="auto"/>
        <w:bottom w:val="none" w:sz="0" w:space="0" w:color="auto"/>
        <w:right w:val="none" w:sz="0" w:space="0" w:color="auto"/>
      </w:divBdr>
    </w:div>
    <w:div w:id="690956204">
      <w:bodyDiv w:val="1"/>
      <w:marLeft w:val="0"/>
      <w:marRight w:val="0"/>
      <w:marTop w:val="0"/>
      <w:marBottom w:val="0"/>
      <w:divBdr>
        <w:top w:val="none" w:sz="0" w:space="0" w:color="auto"/>
        <w:left w:val="none" w:sz="0" w:space="0" w:color="auto"/>
        <w:bottom w:val="none" w:sz="0" w:space="0" w:color="auto"/>
        <w:right w:val="none" w:sz="0" w:space="0" w:color="auto"/>
      </w:divBdr>
    </w:div>
    <w:div w:id="137153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6593</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Die Wahlleiterin/Der Wahlleiter</vt:lpstr>
    </vt:vector>
  </TitlesOfParts>
  <Company>Walhalla u. Praetoria Verlag GmbH &amp; Co. KG</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Wahlleiterin/Der Wahlleiter</dc:title>
  <dc:creator>Ralph Pyka</dc:creator>
  <cp:lastModifiedBy>Kathleen Epp</cp:lastModifiedBy>
  <cp:revision>2</cp:revision>
  <cp:lastPrinted>2020-02-20T12:55:00Z</cp:lastPrinted>
  <dcterms:created xsi:type="dcterms:W3CDTF">2020-02-20T15:39:00Z</dcterms:created>
  <dcterms:modified xsi:type="dcterms:W3CDTF">2020-02-20T15:39:00Z</dcterms:modified>
</cp:coreProperties>
</file>